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IP CAMERA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IP CAMERA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IP CAMERA | DH-IPC-P5ASP-PV-0400B-S2-EUR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Camera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Image Sensor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1/2.7" CMOS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Max. Resolution</w:t>
            </w:r>
          </w:p>
        </w:tc>
        <w:tc>
          <w:p>
            <w:r>
              <w:t>2880 (H) × 1620 (V)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ROM</w:t>
            </w:r>
          </w:p>
        </w:tc>
        <w:tc>
          <w:p>
            <w:r>
              <w:t>128 MB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RAM</w:t>
            </w:r>
          </w:p>
        </w:tc>
        <w:tc>
          <w:p>
            <w:r>
              <w:t>128 MB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Scanning System</w:t>
            </w:r>
          </w:p>
        </w:tc>
        <w:tc>
          <w:p>
            <w:r>
              <w:t>Progressive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Electronic Shutter Speed</w:t>
            </w:r>
          </w:p>
        </w:tc>
        <w:tc>
          <w:p>
            <w:r>
              <w:t>Auto/Manual 1/3 s–1/100,000 s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Min. Illumination</w:t>
            </w:r>
          </w:p>
        </w:tc>
        <w:tc>
          <w:p>
            <w:r>
              <w:t>0.007 lux@F1.6 (Color, 30 IRE)  
0.0007 lux@F1.6 (B/W, 30 IRE) 
0 lux (Illuminator on)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S/N Ratio</w:t>
            </w:r>
          </w:p>
        </w:tc>
        <w:tc>
          <w:p>
            <w:r>
              <w:t>&gt;56 dB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Illumination Distance</w:t>
            </w:r>
          </w:p>
        </w:tc>
        <w:tc>
          <w:p>
            <w:r>
              <w:t>Up to 30 m (98.43 ft) (IR) 
Up to 30 m (98.43 ft) (Warm light)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Illuminator On/Off Control</w:t>
            </w:r>
          </w:p>
        </w:tc>
        <w:tc>
          <w:p>
            <w:r>
              <w:t>Auto; Manual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Illuminator Number</w:t>
            </w:r>
          </w:p>
        </w:tc>
        <w:tc>
          <w:p>
            <w:r>
              <w:t>2 (Multi-core (IR + warm) light)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Angle Adjustment</w:t>
            </w:r>
          </w:p>
        </w:tc>
        <w:tc>
          <w:p>
            <w:r>
              <w:t>Pan: 0° to 345° 
Tilt: 0° to 90°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Lens Type</w:t>
            </w:r>
          </w:p>
        </w:tc>
        <w:tc>
          <w:p>
            <w:r>
              <w:t>Fixed-focal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Lens Mount</w:t>
            </w:r>
          </w:p>
        </w:tc>
        <w:tc>
          <w:p>
            <w:r>
              <w:t>M12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Focal Length</w:t>
            </w:r>
          </w:p>
        </w:tc>
        <w:tc>
          <w:p>
            <w:r>
              <w:t>4.0 mm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Max. Aperture</w:t>
            </w:r>
          </w:p>
        </w:tc>
        <w:tc>
          <w:p>
            <w:r>
              <w:t>F1.6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Field of View</w:t>
            </w:r>
          </w:p>
        </w:tc>
        <w:tc>
          <w:p>
            <w:r>
              <w:t>H: 78°; V: 42°; D: 92°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Iris Control</w:t>
            </w:r>
          </w:p>
        </w:tc>
        <w:tc>
          <w:p>
            <w:r>
              <w:t>Fixed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Close Focus Distance</w:t>
            </w:r>
          </w:p>
        </w:tc>
        <w:tc>
          <w:p>
            <w:r>
              <w:t>1.5 m (4.92 ft)</w:t>
            </w:r>
          </w:p>
        </w:tc>
      </w:tr>
      <w:tr>
        <w:tc>
          <w:p>
            <w:r>
              <w:t>Camera</w:t>
            </w:r>
          </w:p>
        </w:tc>
        <w:tc>
          <w:p>
            <w:r>
              <w:t>DORI Distance</w:t>
            </w:r>
          </w:p>
        </w:tc>
        <w:tc>
          <w:p>
            <w:r>
              <w:t>D: 78.0 m; O: 31.2 m; R: 15.6 m; I: 7.8 m (D: 255.91 ft; O: 102.36 ft; R: 51.18 ft; I: 25.59 ft) 
*DORI (Detect, Observe, Recognize, Identify) is a standard system (EN-62676-4) for defining the ability of a person viewing the video to distinguish persons or objects within a covered area. The numbers in this table do not reflect intelligent function distances. For intelligent function distances, refer to installation and commissioning manual/project design tool.</w:t>
            </w:r>
          </w:p>
        </w:tc>
      </w:tr>
      <w:tr>
        <w:tc>
          <w:p>
            <w:r>
              <w:t>Intelligence</w:t>
            </w:r>
          </w:p>
        </w:tc>
        <w:tc>
          <w:p>
            <w:r>
              <w:t>IVS (Perimeter Protection)</w:t>
            </w:r>
          </w:p>
        </w:tc>
        <w:tc>
          <w:p>
            <w:r>
              <w:t>Intrusion, tripwire</w:t>
            </w:r>
          </w:p>
        </w:tc>
      </w:tr>
      <w:tr>
        <w:tc>
          <w:p>
            <w:r>
              <w:t>Intelligence</w:t>
            </w:r>
          </w:p>
        </w:tc>
        <w:tc>
          <w:p>
            <w:r>
              <w:t>Human Detection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Video Compression</w:t>
            </w:r>
          </w:p>
        </w:tc>
        <w:tc>
          <w:p>
            <w:r>
              <w:t>H.265; H.264; H.264H; H.264B; MJPEG (Only supported by sub stream)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Smart Codec</w:t>
            </w:r>
          </w:p>
        </w:tc>
        <w:tc>
          <w:p>
            <w:r>
              <w:t>Smart H.265+; Smart H.264+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Video Frame Rate</w:t>
            </w:r>
          </w:p>
        </w:tc>
        <w:tc>
          <w:p>
            <w:r>
              <w:t>Main stream: 2880 × 1620@(1–25/30 fps)
sub stream: 640 × 360@(1–25/30 fps) 
*The values above are the max. frame rates of each stream; for multiple streams, the values will be subjected to the total encoding capacity.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Streaming Capability</w:t>
            </w:r>
          </w:p>
        </w:tc>
        <w:tc>
          <w:p>
            <w:r>
              <w:t>2 streams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Resolution</w:t>
            </w:r>
          </w:p>
        </w:tc>
        <w:tc>
          <w:p>
            <w:r>
              <w:t>5M (2880 × 1620); 4M (2688 × 1520); 3M (2048 × 1536/2304 × 1296); 1080p (1920 × 1080); 1.3M (1280 × 960); 720p (1280 × 720); 640 × 360 (640 × 360); QVGA (320 × 240)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Bit Rate Control</w:t>
            </w:r>
          </w:p>
        </w:tc>
        <w:tc>
          <w:p>
            <w:r>
              <w:t>VBR; CBR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Video Bit Rate</w:t>
            </w:r>
          </w:p>
        </w:tc>
        <w:tc>
          <w:p>
            <w:r>
              <w:t>H.264: 32 kbps–6144 kbps; 
H.265: 32 kbps–6144 kbps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Day/Night</w:t>
            </w:r>
          </w:p>
        </w:tc>
        <w:tc>
          <w:p>
            <w:r>
              <w:t>Auto(ICR)/Color/B/W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BLC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HLC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WDR</w:t>
            </w:r>
          </w:p>
        </w:tc>
        <w:tc>
          <w:p>
            <w:r>
              <w:t>DWDR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White Balance</w:t>
            </w:r>
          </w:p>
        </w:tc>
        <w:tc>
          <w:p>
            <w:r>
              <w:t>Auto; natural; street lamp; outdoor; manual; regional custom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Gain Control</w:t>
            </w:r>
          </w:p>
        </w:tc>
        <w:tc>
          <w:p>
            <w:r>
              <w:t>Auto/Manual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Noise Reduction</w:t>
            </w:r>
          </w:p>
        </w:tc>
        <w:tc>
          <w:p>
            <w:r>
              <w:t>3D NR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Motion Detection</w:t>
            </w:r>
          </w:p>
        </w:tc>
        <w:tc>
          <w:p>
            <w:r>
              <w:t>OFF/ON (4 areas, rectangular)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Smart Illumination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Smart Dual Light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Image Rotation</w:t>
            </w:r>
          </w:p>
        </w:tc>
        <w:tc>
          <w:p>
            <w:r>
              <w:t>0°/180°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Privacy Masking</w:t>
            </w:r>
          </w:p>
        </w:tc>
        <w:tc>
          <w:p>
            <w:r>
              <w:t>支持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Built-in MIC</w:t>
            </w:r>
          </w:p>
        </w:tc>
        <w:tc>
          <w:p>
            <w:r>
              <w:t>Yes, built-in Mic</w:t>
            </w:r>
          </w:p>
        </w:tc>
      </w:tr>
      <w:tr>
        <w:tc>
          <w:p>
            <w:r>
              <w:t>Audio and Video</w:t>
            </w:r>
          </w:p>
        </w:tc>
        <w:tc>
          <w:p>
            <w:r>
              <w:t>Audio Compression</w:t>
            </w:r>
          </w:p>
        </w:tc>
        <w:tc>
          <w:p>
            <w:r>
              <w:t>G.711a; G.711Mu; PCM</w:t>
            </w:r>
          </w:p>
        </w:tc>
      </w:tr>
      <w:tr>
        <w:tc>
          <w:p>
            <w:r>
              <w:t>Alarm</w:t>
            </w:r>
          </w:p>
        </w:tc>
        <w:tc>
          <w:p>
            <w:r>
              <w:t>Alarm Event</w:t>
            </w:r>
          </w:p>
        </w:tc>
        <w:tc>
          <w:p>
            <w:r>
              <w:t>No SD card; SD card full; SD card error; network disconnection; IP conflict; illegal access; motion detection; video tampering; abnormal audio input; intensity change; SMD (human); SMD (vehicle); security exception; intrusion; tripwire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Network Port</w:t>
            </w:r>
          </w:p>
        </w:tc>
        <w:tc>
          <w:p>
            <w:r>
              <w:t>RJ-45 (10/100 Base-T)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Wi-Fi</w:t>
            </w:r>
          </w:p>
        </w:tc>
        <w:tc>
          <w:p>
            <w:r>
              <w:t>IEEE 802.11a/b/g/n/ac/ax 2.4 G &amp; 5 G, EIRP≤20 dBm@2400–2483.5 MHz (CE), EIRP≤23 dBm@5150–5250 MHz (CE), EIRP≤20 dBm@5250–5350 MHz (CE), EIRP≤20 dBm@5470–5725 MHz (CE), EIRP≤14 dBm@5725–5875 MHz (CE)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Wi-Fi Pairing</w:t>
            </w:r>
          </w:p>
        </w:tc>
        <w:tc>
          <w:p>
            <w:r>
              <w:t>Bluetooth pairing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SDK and API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Security</w:t>
            </w:r>
          </w:p>
        </w:tc>
        <w:tc>
          <w:p>
            <w:r>
              <w:t>Video encryption; Configuration encryption; Digest; WSSE; Account lockout; Security logs; Generation and importing of X.509 certification; HTTPS; Trusted boot; Trusted execution; Trusted upgrade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Network Protocol</w:t>
            </w:r>
          </w:p>
        </w:tc>
        <w:tc>
          <w:p>
            <w:r>
              <w:t>IPv4; IPv6；HTTP; TCP; UDP; ARP; RTP; RTSP; RTCP; DHCP; DNS; NTP; Multicast; RTMP; P2P; Auto Registration; SMTP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Interoperability</w:t>
            </w:r>
          </w:p>
        </w:tc>
        <w:tc>
          <w:p>
            <w:r>
              <w:t>ONVIF (Profile S &amp; Profile G &amp; Profile T); CGI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Storage</w:t>
            </w:r>
          </w:p>
        </w:tc>
        <w:tc>
          <w:p>
            <w:r>
              <w:t>Micro SD card (support max. 256 GB)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Browser</w:t>
            </w:r>
          </w:p>
        </w:tc>
        <w:tc>
          <w:p>
            <w:r>
              <w:t>IE; Chrome; Firefox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Management Software</w:t>
            </w:r>
          </w:p>
        </w:tc>
        <w:tc>
          <w:p>
            <w:r>
              <w:t>Smart PSS Lite; DSS; DMSS</w:t>
            </w:r>
          </w:p>
        </w:tc>
      </w:tr>
      <w:tr>
        <w:tc>
          <w:p>
            <w:r>
              <w:t>Network</w:t>
            </w:r>
          </w:p>
        </w:tc>
        <w:tc>
          <w:p>
            <w:r>
              <w:t>Mobile Client</w:t>
            </w:r>
          </w:p>
        </w:tc>
        <w:tc>
          <w:p>
            <w:r>
              <w:t>iOS; Android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Supply</w:t>
            </w:r>
          </w:p>
        </w:tc>
        <w:tc>
          <w:p>
            <w:r>
              <w:t>12 VDC (±30%)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Power Consumption</w:t>
            </w:r>
          </w:p>
        </w:tc>
        <w:tc>
          <w:p>
            <w:r>
              <w:t>Basic: 2 W (12 VDC); 
Max.: 14 W (12 VDC) (illuminator intemsity + red and blue active deterrence + speaker on + PT rotation + Wi-Fi pulling stream + WDR)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Temperature</w:t>
            </w:r>
          </w:p>
        </w:tc>
        <w:tc>
          <w:p>
            <w:r>
              <w:t>–30 °C to +55 °C (–22 °F to +131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Operating Humidity</w:t>
            </w:r>
          </w:p>
        </w:tc>
        <w:tc>
          <w:p>
            <w:r>
              <w:t>≤95%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Temperature</w:t>
            </w:r>
          </w:p>
        </w:tc>
        <w:tc>
          <w:p>
            <w:r>
              <w:t>–30 °C to +50 °C (–22 °F to +122 °F)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Storage Humidity</w:t>
            </w:r>
          </w:p>
        </w:tc>
        <w:tc>
          <w:p>
            <w:r>
              <w:t>≤95% (RH), non-condensing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Protection</w:t>
            </w:r>
          </w:p>
        </w:tc>
        <w:tc>
          <w:p>
            <w:r>
              <w:t>IP66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Camera Button</w:t>
            </w:r>
          </w:p>
        </w:tc>
        <w:tc>
          <w:p>
            <w:r>
              <w:t>Reset button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Product Dimensions</w:t>
            </w:r>
          </w:p>
        </w:tc>
        <w:tc>
          <w:p>
            <w:r>
              <w:t>125.4 mm × 110 mm × 140.3 mm (4.94" × 4.37" × 5.52") (L × W × H)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Net Weight</w:t>
            </w:r>
          </w:p>
        </w:tc>
        <w:tc>
          <w:p>
            <w:r>
              <w:t>0.4 kg (0.88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Gross Weight</w:t>
            </w:r>
          </w:p>
        </w:tc>
        <w:tc>
          <w:p>
            <w:r>
              <w:t>0.7 kg (1.54 lb)</w:t>
            </w:r>
          </w:p>
        </w:tc>
      </w:tr>
      <w:tr>
        <w:tc>
          <w:p>
            <w:r>
              <w:t>General</w:t>
            </w:r>
          </w:p>
        </w:tc>
        <w:tc>
          <w:p>
            <w:r>
              <w:t>Installation</w:t>
            </w:r>
          </w:p>
        </w:tc>
        <w:tc>
          <w:p>
            <w:r>
              <w:t>Wall mount; ceiling mount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